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sz w:val="28"/>
          <w:szCs w:val="28"/>
        </w:rPr>
      </w:pPr>
      <w:r>
        <w:rPr>
          <w:rFonts w:ascii="楷体_GB2312" w:hAnsi="楷体_GB2312"/>
          <w:sz w:val="28"/>
          <w:szCs w:val="28"/>
        </w:rPr>
        <w:t>[附件5]</w:t>
      </w:r>
    </w:p>
    <w:p>
      <w:pPr>
        <w:jc w:val="center"/>
        <w:rPr>
          <w:rFonts w:ascii="黑体" w:hAnsi="黑体" w:eastAsia="黑体"/>
          <w:b/>
          <w:bCs/>
          <w:sz w:val="36"/>
          <w:szCs w:val="36"/>
        </w:rPr>
      </w:pPr>
      <w:r>
        <w:rPr>
          <w:rFonts w:hint="eastAsia" w:ascii="黑体" w:hAnsi="黑体" w:eastAsia="黑体"/>
          <w:b/>
          <w:bCs/>
          <w:sz w:val="36"/>
          <w:szCs w:val="36"/>
        </w:rPr>
        <w:t>武汉市建筑装饰优质工程（黄鹤奖）评选办法</w:t>
      </w:r>
    </w:p>
    <w:p>
      <w:pPr>
        <w:jc w:val="center"/>
        <w:rPr>
          <w:rFonts w:ascii="黑体" w:hAnsi="黑体" w:eastAsia="黑体"/>
          <w:b/>
          <w:bCs/>
          <w:sz w:val="24"/>
          <w:szCs w:val="24"/>
        </w:rPr>
      </w:pPr>
    </w:p>
    <w:p>
      <w:pPr>
        <w:jc w:val="center"/>
        <w:rPr>
          <w:rFonts w:ascii="黑体" w:hAnsi="黑体" w:eastAsia="黑体"/>
          <w:b/>
          <w:bCs/>
          <w:sz w:val="32"/>
          <w:szCs w:val="32"/>
        </w:rPr>
      </w:pPr>
      <w:r>
        <w:rPr>
          <w:rFonts w:hint="eastAsia" w:ascii="黑体" w:hAnsi="黑体" w:eastAsia="黑体"/>
          <w:b/>
          <w:bCs/>
          <w:sz w:val="32"/>
          <w:szCs w:val="32"/>
        </w:rPr>
        <w:t>第一章   总则</w:t>
      </w:r>
    </w:p>
    <w:p>
      <w:pPr>
        <w:ind w:firstLine="560" w:firstLineChars="200"/>
        <w:rPr>
          <w:rFonts w:ascii="宋体" w:hAnsi="宋体"/>
          <w:sz w:val="28"/>
          <w:szCs w:val="28"/>
        </w:rPr>
      </w:pPr>
      <w:r>
        <w:rPr>
          <w:rFonts w:hint="eastAsia" w:ascii="宋体" w:hAnsi="宋体"/>
          <w:sz w:val="28"/>
          <w:szCs w:val="28"/>
        </w:rPr>
        <w:t>第一条 为贯彻落实《建筑法》、《建设工程质量管理条例》、《住宅装饰装修管理办法》等法律法规，增强质量意识，健全质保体系，提高建筑装饰工程质量，促进行业高质量发展，制定本办法。</w:t>
      </w:r>
    </w:p>
    <w:p>
      <w:pPr>
        <w:ind w:firstLine="560" w:firstLineChars="200"/>
        <w:rPr>
          <w:rFonts w:ascii="宋体" w:hAnsi="宋体"/>
          <w:sz w:val="28"/>
          <w:szCs w:val="28"/>
        </w:rPr>
      </w:pPr>
      <w:r>
        <w:rPr>
          <w:rFonts w:hint="eastAsia" w:ascii="宋体" w:hAnsi="宋体"/>
          <w:sz w:val="28"/>
          <w:szCs w:val="28"/>
        </w:rPr>
        <w:t>第二条 武汉市建筑装饰优质工程（黄鹤奖），是经武汉市城建委批准，由武汉建筑装饰协会组织评选的建筑装饰工程质量方面的最高荣誉奖项。</w:t>
      </w:r>
    </w:p>
    <w:p>
      <w:pPr>
        <w:ind w:firstLine="560" w:firstLineChars="200"/>
        <w:rPr>
          <w:rFonts w:ascii="宋体" w:hAnsi="宋体"/>
          <w:sz w:val="28"/>
          <w:szCs w:val="28"/>
        </w:rPr>
      </w:pPr>
      <w:r>
        <w:rPr>
          <w:rFonts w:hint="eastAsia" w:ascii="宋体" w:hAnsi="宋体"/>
          <w:sz w:val="28"/>
          <w:szCs w:val="28"/>
        </w:rPr>
        <w:t>第三条 根据工程性质和特点，优质工程（黄鹤奖）分为三类，即公共建筑类；建筑幕墙门窗类；住宅装饰及暖通类。</w:t>
      </w:r>
    </w:p>
    <w:p>
      <w:pPr>
        <w:jc w:val="center"/>
        <w:rPr>
          <w:rFonts w:ascii="黑体" w:hAnsi="黑体" w:eastAsia="黑体"/>
          <w:b/>
          <w:bCs/>
          <w:sz w:val="32"/>
          <w:szCs w:val="32"/>
        </w:rPr>
      </w:pPr>
      <w:r>
        <w:rPr>
          <w:rFonts w:hint="eastAsia" w:ascii="黑体" w:hAnsi="黑体" w:eastAsia="黑体"/>
          <w:b/>
          <w:bCs/>
          <w:sz w:val="32"/>
          <w:szCs w:val="32"/>
        </w:rPr>
        <w:t>第二章   评选范围</w:t>
      </w:r>
    </w:p>
    <w:p>
      <w:pPr>
        <w:ind w:firstLine="560" w:firstLineChars="200"/>
        <w:rPr>
          <w:rFonts w:ascii="宋体" w:hAnsi="宋体"/>
          <w:sz w:val="28"/>
          <w:szCs w:val="28"/>
        </w:rPr>
      </w:pPr>
      <w:r>
        <w:rPr>
          <w:rFonts w:hint="eastAsia" w:ascii="宋体" w:hAnsi="宋体"/>
          <w:sz w:val="28"/>
          <w:szCs w:val="28"/>
        </w:rPr>
        <w:t>第四条 申报参评企业与工程项目：武汉建筑装饰协会会员企业所承建的室内外各类建筑装饰及幕墙、门窗工程，家居供暖新风项目。</w:t>
      </w:r>
    </w:p>
    <w:p>
      <w:pPr>
        <w:ind w:firstLine="560" w:firstLineChars="200"/>
        <w:rPr>
          <w:rFonts w:ascii="宋体" w:hAnsi="宋体"/>
          <w:sz w:val="28"/>
          <w:szCs w:val="28"/>
        </w:rPr>
      </w:pPr>
      <w:r>
        <w:rPr>
          <w:rFonts w:hint="eastAsia" w:ascii="宋体" w:hAnsi="宋体"/>
          <w:sz w:val="28"/>
          <w:szCs w:val="28"/>
        </w:rPr>
        <w:t>第五条 申报参评工程规模：</w:t>
      </w:r>
    </w:p>
    <w:p>
      <w:pPr>
        <w:ind w:firstLine="560" w:firstLineChars="200"/>
        <w:rPr>
          <w:rFonts w:ascii="宋体" w:hAnsi="宋体"/>
          <w:sz w:val="28"/>
          <w:szCs w:val="28"/>
        </w:rPr>
      </w:pPr>
      <w:r>
        <w:rPr>
          <w:rFonts w:hint="eastAsia" w:ascii="宋体" w:hAnsi="宋体"/>
          <w:sz w:val="28"/>
          <w:szCs w:val="28"/>
        </w:rPr>
        <w:t>公共建筑装饰类：单项工程施工面积2000平方米以上，或工程造价150万元以上。</w:t>
      </w:r>
    </w:p>
    <w:p>
      <w:pPr>
        <w:ind w:left="2801" w:leftChars="267" w:hanging="2240" w:hangingChars="800"/>
        <w:rPr>
          <w:rFonts w:ascii="宋体" w:hAnsi="宋体"/>
          <w:sz w:val="28"/>
          <w:szCs w:val="28"/>
        </w:rPr>
      </w:pPr>
      <w:r>
        <w:rPr>
          <w:rFonts w:hint="eastAsia" w:ascii="宋体" w:hAnsi="宋体"/>
          <w:sz w:val="28"/>
          <w:szCs w:val="28"/>
        </w:rPr>
        <w:t>建筑幕墙、门窗类：建筑幕墙施工安装面积3000平方米以上</w:t>
      </w:r>
    </w:p>
    <w:p>
      <w:pPr>
        <w:rPr>
          <w:rFonts w:ascii="宋体" w:hAnsi="宋体"/>
          <w:sz w:val="28"/>
          <w:szCs w:val="28"/>
        </w:rPr>
      </w:pPr>
      <w:r>
        <w:rPr>
          <w:rFonts w:hint="eastAsia" w:ascii="宋体" w:hAnsi="宋体"/>
          <w:sz w:val="28"/>
          <w:szCs w:val="28"/>
        </w:rPr>
        <w:t>或工程造价200万元以上；建筑门窗施工安装面积2000平方米以上，或工程造价100万元以上。</w:t>
      </w:r>
    </w:p>
    <w:p>
      <w:pPr>
        <w:rPr>
          <w:rFonts w:ascii="宋体" w:hAnsi="宋体"/>
          <w:sz w:val="28"/>
          <w:szCs w:val="28"/>
          <w:shd w:val="clear" w:color="FFFFFF" w:fill="D9D9D9"/>
        </w:rPr>
      </w:pPr>
      <w:r>
        <w:rPr>
          <w:rFonts w:hint="eastAsia" w:ascii="宋体" w:hAnsi="宋体"/>
          <w:sz w:val="28"/>
          <w:szCs w:val="28"/>
        </w:rPr>
        <w:t xml:space="preserve">    </w:t>
      </w:r>
      <w:r>
        <w:rPr>
          <w:rFonts w:hint="eastAsia" w:ascii="宋体" w:hAnsi="宋体"/>
          <w:sz w:val="28"/>
          <w:szCs w:val="28"/>
          <w:shd w:val="clear" w:color="auto" w:fill="auto"/>
        </w:rPr>
        <w:t>住宅装饰装修类：单套住宅施工面积</w:t>
      </w:r>
      <w:r>
        <w:rPr>
          <w:rFonts w:hint="eastAsia" w:ascii="宋体" w:hAnsi="宋体"/>
          <w:sz w:val="28"/>
          <w:szCs w:val="28"/>
          <w:shd w:val="clear" w:color="auto" w:fill="auto"/>
          <w:lang w:val="en-US" w:eastAsia="zh-CN"/>
        </w:rPr>
        <w:t>100</w:t>
      </w:r>
      <w:r>
        <w:rPr>
          <w:rFonts w:hint="eastAsia" w:ascii="宋体" w:hAnsi="宋体"/>
          <w:sz w:val="28"/>
          <w:szCs w:val="28"/>
          <w:shd w:val="clear" w:color="auto" w:fill="auto"/>
        </w:rPr>
        <w:t>平方米以上，或工程造价</w:t>
      </w:r>
      <w:r>
        <w:rPr>
          <w:rFonts w:hint="eastAsia" w:ascii="宋体" w:hAnsi="宋体"/>
          <w:sz w:val="28"/>
          <w:szCs w:val="28"/>
          <w:shd w:val="clear" w:color="auto" w:fill="auto"/>
          <w:lang w:val="en-US" w:eastAsia="zh-CN"/>
        </w:rPr>
        <w:t>30</w:t>
      </w:r>
      <w:r>
        <w:rPr>
          <w:rFonts w:hint="eastAsia" w:ascii="宋体" w:hAnsi="宋体"/>
          <w:sz w:val="28"/>
          <w:szCs w:val="28"/>
          <w:shd w:val="clear" w:color="auto" w:fill="auto"/>
        </w:rPr>
        <w:t>万元以上。</w:t>
      </w:r>
    </w:p>
    <w:p>
      <w:pPr>
        <w:ind w:firstLine="560" w:firstLineChars="200"/>
        <w:rPr>
          <w:rFonts w:ascii="宋体" w:hAnsi="宋体"/>
          <w:sz w:val="28"/>
          <w:szCs w:val="28"/>
        </w:rPr>
      </w:pPr>
      <w:r>
        <w:rPr>
          <w:rFonts w:hint="eastAsia" w:ascii="宋体" w:hAnsi="宋体"/>
          <w:sz w:val="28"/>
          <w:szCs w:val="28"/>
        </w:rPr>
        <w:t>家居供暖新风类：申报工程应具有一定代表性、典型性，单户供暖面积100平方米（含）以上。</w:t>
      </w:r>
    </w:p>
    <w:p>
      <w:pPr>
        <w:ind w:firstLine="560" w:firstLineChars="200"/>
        <w:rPr>
          <w:rFonts w:ascii="宋体" w:hAnsi="宋体"/>
          <w:sz w:val="28"/>
          <w:szCs w:val="28"/>
        </w:rPr>
      </w:pPr>
      <w:r>
        <w:rPr>
          <w:rFonts w:hint="eastAsia" w:ascii="宋体" w:hAnsi="宋体"/>
          <w:sz w:val="28"/>
          <w:szCs w:val="28"/>
        </w:rPr>
        <w:t>采用新材料、新工艺、新技术，风格独特，富有创意，规模达不到规定的也可申报。</w:t>
      </w:r>
    </w:p>
    <w:p>
      <w:pPr>
        <w:ind w:firstLine="560" w:firstLineChars="200"/>
        <w:rPr>
          <w:rFonts w:ascii="宋体" w:hAnsi="宋体"/>
          <w:sz w:val="28"/>
          <w:szCs w:val="28"/>
          <w:shd w:val="clear" w:color="auto" w:fill="auto"/>
        </w:rPr>
      </w:pPr>
      <w:r>
        <w:rPr>
          <w:rFonts w:hint="eastAsia" w:ascii="宋体" w:hAnsi="宋体"/>
          <w:sz w:val="28"/>
          <w:szCs w:val="28"/>
          <w:shd w:val="clear" w:color="auto" w:fill="auto"/>
        </w:rPr>
        <w:t>第六条 申报参评的室内外建筑装饰、</w:t>
      </w:r>
      <w:r>
        <w:rPr>
          <w:rFonts w:hint="eastAsia" w:ascii="宋体" w:hAnsi="宋体"/>
          <w:sz w:val="28"/>
          <w:szCs w:val="28"/>
          <w:shd w:val="clear" w:color="auto" w:fill="auto"/>
          <w:lang w:val="en-US" w:eastAsia="zh-CN"/>
        </w:rPr>
        <w:t>住宅</w:t>
      </w:r>
      <w:r>
        <w:rPr>
          <w:rFonts w:hint="eastAsia" w:ascii="宋体" w:hAnsi="宋体"/>
          <w:sz w:val="28"/>
          <w:szCs w:val="28"/>
          <w:shd w:val="clear" w:color="auto" w:fill="auto"/>
        </w:rPr>
        <w:t>、门窗类工程，应是</w:t>
      </w:r>
      <w:r>
        <w:rPr>
          <w:rFonts w:hint="eastAsia" w:ascii="宋体" w:hAnsi="宋体"/>
          <w:sz w:val="28"/>
          <w:szCs w:val="28"/>
          <w:shd w:val="clear" w:color="auto" w:fill="auto"/>
          <w:lang w:val="en-US" w:eastAsia="zh-CN"/>
        </w:rPr>
        <w:t>评比年度</w:t>
      </w:r>
      <w:r>
        <w:rPr>
          <w:rFonts w:hint="eastAsia" w:ascii="宋体" w:hAnsi="宋体"/>
          <w:sz w:val="28"/>
          <w:szCs w:val="28"/>
          <w:shd w:val="clear" w:color="auto" w:fill="auto"/>
        </w:rPr>
        <w:t>当年</w:t>
      </w:r>
      <w:r>
        <w:rPr>
          <w:rFonts w:hint="eastAsia" w:ascii="宋体" w:hAnsi="宋体"/>
          <w:sz w:val="28"/>
          <w:szCs w:val="28"/>
          <w:shd w:val="clear" w:color="auto" w:fill="auto"/>
          <w:lang w:val="en-US" w:eastAsia="zh-CN"/>
        </w:rPr>
        <w:t>12月31日前</w:t>
      </w:r>
      <w:r>
        <w:rPr>
          <w:rFonts w:hint="eastAsia" w:ascii="宋体" w:hAnsi="宋体"/>
          <w:sz w:val="28"/>
          <w:szCs w:val="28"/>
          <w:shd w:val="clear" w:color="auto" w:fill="auto"/>
        </w:rPr>
        <w:t>竣工</w:t>
      </w:r>
      <w:r>
        <w:rPr>
          <w:rFonts w:hint="eastAsia" w:ascii="宋体" w:hAnsi="宋体"/>
          <w:sz w:val="28"/>
          <w:szCs w:val="28"/>
          <w:shd w:val="clear" w:color="auto" w:fill="auto"/>
          <w:lang w:val="en-US" w:eastAsia="zh-CN"/>
        </w:rPr>
        <w:t>并交付使用的</w:t>
      </w:r>
      <w:r>
        <w:rPr>
          <w:rFonts w:hint="eastAsia" w:ascii="宋体" w:hAnsi="宋体"/>
          <w:sz w:val="28"/>
          <w:szCs w:val="28"/>
          <w:shd w:val="clear" w:color="auto" w:fill="auto"/>
        </w:rPr>
        <w:t>工程；暖通新风类，应是使用一个采暖期的工程。</w:t>
      </w:r>
    </w:p>
    <w:p>
      <w:pPr>
        <w:ind w:firstLine="2570" w:firstLineChars="800"/>
        <w:rPr>
          <w:rFonts w:ascii="黑体" w:hAnsi="黑体" w:eastAsia="黑体"/>
          <w:b/>
          <w:bCs/>
          <w:sz w:val="32"/>
          <w:szCs w:val="32"/>
        </w:rPr>
      </w:pPr>
      <w:r>
        <w:rPr>
          <w:rFonts w:hint="eastAsia" w:ascii="黑体" w:hAnsi="黑体" w:eastAsia="黑体"/>
          <w:b/>
          <w:bCs/>
          <w:sz w:val="32"/>
          <w:szCs w:val="32"/>
        </w:rPr>
        <w:t>第三章   申报要求</w:t>
      </w:r>
    </w:p>
    <w:p>
      <w:pPr>
        <w:ind w:firstLine="560" w:firstLineChars="200"/>
        <w:jc w:val="left"/>
        <w:rPr>
          <w:rFonts w:ascii="宋体" w:hAnsi="宋体"/>
          <w:sz w:val="28"/>
          <w:szCs w:val="28"/>
        </w:rPr>
      </w:pPr>
      <w:r>
        <w:rPr>
          <w:rFonts w:hint="eastAsia" w:ascii="宋体" w:hAnsi="宋体"/>
          <w:sz w:val="28"/>
          <w:szCs w:val="28"/>
        </w:rPr>
        <w:t>第七条 申报参评的工程项目，工程项目必须符合安全、节能、环保、适用、美观原则，在新材料、新工艺、新技术的应用上有所创新，符合国家和部颁建筑设计技术标准及规范要求。</w:t>
      </w:r>
    </w:p>
    <w:p>
      <w:pPr>
        <w:ind w:firstLine="560" w:firstLineChars="200"/>
        <w:jc w:val="left"/>
        <w:rPr>
          <w:rFonts w:ascii="宋体" w:hAnsi="宋体"/>
          <w:sz w:val="28"/>
          <w:szCs w:val="28"/>
        </w:rPr>
      </w:pPr>
      <w:r>
        <w:rPr>
          <w:rFonts w:hint="eastAsia" w:ascii="宋体" w:hAnsi="宋体"/>
          <w:sz w:val="28"/>
          <w:szCs w:val="28"/>
        </w:rPr>
        <w:t>第八条 申报工程项目，必须设计图纸、施工资料包括开工、隐蔽工程和竣工验收手续完备。公装及幕墙工程项目还应有施工许可和竣工备案以及消防验收手续。</w:t>
      </w:r>
    </w:p>
    <w:p>
      <w:pPr>
        <w:ind w:firstLine="560" w:firstLineChars="200"/>
        <w:jc w:val="left"/>
        <w:rPr>
          <w:rFonts w:ascii="宋体" w:hAnsi="宋体"/>
          <w:sz w:val="28"/>
          <w:szCs w:val="28"/>
        </w:rPr>
      </w:pPr>
      <w:r>
        <w:rPr>
          <w:rFonts w:hint="eastAsia" w:ascii="宋体" w:hAnsi="宋体"/>
          <w:sz w:val="28"/>
          <w:szCs w:val="28"/>
        </w:rPr>
        <w:t>第九条 申报工程无安全质量事故，无市场管理违规记录。</w:t>
      </w:r>
    </w:p>
    <w:p>
      <w:pPr>
        <w:ind w:firstLine="560" w:firstLineChars="200"/>
        <w:jc w:val="left"/>
        <w:rPr>
          <w:rFonts w:ascii="宋体" w:hAnsi="宋体"/>
          <w:sz w:val="28"/>
          <w:szCs w:val="28"/>
        </w:rPr>
      </w:pPr>
      <w:r>
        <w:rPr>
          <w:rFonts w:hint="eastAsia" w:ascii="宋体" w:hAnsi="宋体"/>
          <w:sz w:val="28"/>
          <w:szCs w:val="28"/>
        </w:rPr>
        <w:t xml:space="preserve">第十条 申报采用电子版。申报资料采用扫描件或影印件。 </w:t>
      </w:r>
    </w:p>
    <w:p>
      <w:pPr>
        <w:ind w:firstLine="560" w:firstLineChars="200"/>
        <w:jc w:val="left"/>
        <w:rPr>
          <w:rFonts w:ascii="宋体" w:hAnsi="宋体"/>
          <w:sz w:val="28"/>
          <w:szCs w:val="28"/>
        </w:rPr>
      </w:pPr>
      <w:r>
        <w:rPr>
          <w:rFonts w:hint="eastAsia" w:ascii="宋体" w:hAnsi="宋体"/>
          <w:sz w:val="28"/>
          <w:szCs w:val="28"/>
        </w:rPr>
        <w:t>第十一条 申报资料内容：(均可用电子版）</w:t>
      </w:r>
    </w:p>
    <w:p>
      <w:pPr>
        <w:ind w:firstLine="560" w:firstLineChars="200"/>
        <w:jc w:val="left"/>
        <w:rPr>
          <w:rFonts w:ascii="宋体" w:hAnsi="宋体"/>
          <w:sz w:val="28"/>
          <w:szCs w:val="28"/>
        </w:rPr>
      </w:pPr>
      <w:r>
        <w:rPr>
          <w:rFonts w:hint="eastAsia" w:ascii="宋体" w:hAnsi="宋体"/>
          <w:sz w:val="28"/>
          <w:szCs w:val="28"/>
        </w:rPr>
        <w:t>（1）《武汉市建筑（装饰）工程黄鹤奖申报表》；</w:t>
      </w:r>
    </w:p>
    <w:p>
      <w:pPr>
        <w:jc w:val="left"/>
        <w:rPr>
          <w:rFonts w:ascii="宋体" w:hAnsi="宋体"/>
          <w:sz w:val="28"/>
          <w:szCs w:val="28"/>
        </w:rPr>
      </w:pPr>
      <w:r>
        <w:rPr>
          <w:rFonts w:hint="eastAsia" w:ascii="宋体" w:hAnsi="宋体"/>
          <w:sz w:val="28"/>
          <w:szCs w:val="28"/>
        </w:rPr>
        <w:t xml:space="preserve">    （2）承建单位营业执照、资质证书、安全生产许可证等；</w:t>
      </w:r>
    </w:p>
    <w:p>
      <w:pPr>
        <w:jc w:val="left"/>
        <w:rPr>
          <w:rFonts w:ascii="宋体" w:hAnsi="宋体"/>
          <w:sz w:val="28"/>
          <w:szCs w:val="28"/>
        </w:rPr>
      </w:pPr>
      <w:r>
        <w:rPr>
          <w:rFonts w:hint="eastAsia" w:ascii="宋体" w:hAnsi="宋体"/>
          <w:sz w:val="28"/>
          <w:szCs w:val="28"/>
        </w:rPr>
        <w:t xml:space="preserve">    （3）工程施工合同、竣工结算书；</w:t>
      </w:r>
    </w:p>
    <w:p>
      <w:pPr>
        <w:ind w:firstLine="560" w:firstLineChars="200"/>
        <w:jc w:val="left"/>
        <w:rPr>
          <w:rFonts w:ascii="宋体" w:hAnsi="宋体"/>
          <w:sz w:val="28"/>
          <w:szCs w:val="28"/>
        </w:rPr>
      </w:pPr>
      <w:r>
        <w:rPr>
          <w:rFonts w:hint="eastAsia" w:ascii="宋体" w:hAnsi="宋体"/>
          <w:sz w:val="28"/>
          <w:szCs w:val="28"/>
        </w:rPr>
        <w:t>（4）公装、幕墙项目施工许可证，消防验收手续、竣工验收证书和工程备案书等。</w:t>
      </w:r>
    </w:p>
    <w:p>
      <w:pPr>
        <w:ind w:firstLine="560" w:firstLineChars="200"/>
        <w:jc w:val="left"/>
        <w:rPr>
          <w:rFonts w:ascii="宋体" w:hAnsi="宋体"/>
          <w:sz w:val="28"/>
          <w:szCs w:val="28"/>
        </w:rPr>
      </w:pPr>
      <w:r>
        <w:rPr>
          <w:rFonts w:hint="eastAsia" w:ascii="宋体" w:hAnsi="宋体"/>
          <w:sz w:val="28"/>
          <w:szCs w:val="28"/>
        </w:rPr>
        <w:t>住宅装饰、门窗、暖通新风等工程项目设计说明，隐蔽工程记录、竣工验收手续等。室内装饰环境质量检测合格报告。</w:t>
      </w:r>
    </w:p>
    <w:p>
      <w:pPr>
        <w:ind w:firstLine="560" w:firstLineChars="200"/>
        <w:jc w:val="left"/>
        <w:rPr>
          <w:rFonts w:ascii="宋体" w:hAnsi="宋体"/>
          <w:sz w:val="28"/>
          <w:szCs w:val="28"/>
        </w:rPr>
      </w:pPr>
      <w:r>
        <w:rPr>
          <w:rFonts w:hint="eastAsia" w:ascii="宋体" w:hAnsi="宋体"/>
          <w:sz w:val="28"/>
          <w:szCs w:val="28"/>
        </w:rPr>
        <w:t>（5）工程主体及重要部位设计图、深化设计修改文件。</w:t>
      </w:r>
    </w:p>
    <w:p>
      <w:pPr>
        <w:ind w:firstLine="560" w:firstLineChars="200"/>
        <w:jc w:val="left"/>
        <w:rPr>
          <w:rFonts w:ascii="宋体" w:hAnsi="宋体"/>
          <w:sz w:val="28"/>
          <w:szCs w:val="28"/>
        </w:rPr>
      </w:pPr>
      <w:r>
        <w:rPr>
          <w:rFonts w:hint="eastAsia" w:ascii="宋体" w:hAnsi="宋体"/>
          <w:sz w:val="28"/>
          <w:szCs w:val="28"/>
        </w:rPr>
        <w:t>（6）工程图片。【能表现主体建筑外貌（公装、幕墙、门窗项目），以及能反映申报项目的主要部位、特色部位情况的照片（8-13)张，*.jpg或*.tif格式，分辨率不低于350dpi）】</w:t>
      </w:r>
    </w:p>
    <w:p>
      <w:pPr>
        <w:ind w:firstLine="560" w:firstLineChars="200"/>
        <w:jc w:val="left"/>
        <w:rPr>
          <w:rFonts w:ascii="宋体" w:hAnsi="宋体"/>
          <w:sz w:val="28"/>
          <w:szCs w:val="28"/>
        </w:rPr>
      </w:pPr>
      <w:r>
        <w:rPr>
          <w:rFonts w:hint="eastAsia" w:ascii="宋体" w:hAnsi="宋体"/>
          <w:sz w:val="28"/>
          <w:szCs w:val="28"/>
        </w:rPr>
        <w:t>（7）工程项目经理资格证书或身份证。</w:t>
      </w:r>
    </w:p>
    <w:p>
      <w:pPr>
        <w:ind w:firstLine="560" w:firstLineChars="200"/>
        <w:jc w:val="left"/>
        <w:rPr>
          <w:rFonts w:ascii="宋体" w:hAnsi="宋体"/>
          <w:sz w:val="28"/>
          <w:szCs w:val="28"/>
        </w:rPr>
      </w:pPr>
      <w:r>
        <w:rPr>
          <w:rFonts w:hint="eastAsia" w:ascii="宋体" w:hAnsi="宋体"/>
          <w:sz w:val="28"/>
          <w:szCs w:val="28"/>
        </w:rPr>
        <w:t>（8）建设单位或业主出具的该工程使用情况的综合评价意见。</w:t>
      </w:r>
    </w:p>
    <w:p>
      <w:pPr>
        <w:ind w:left="1600" w:leftChars="762" w:firstLine="1285" w:firstLineChars="400"/>
        <w:rPr>
          <w:rFonts w:ascii="宋体" w:hAnsi="宋体" w:eastAsia="黑体"/>
          <w:sz w:val="32"/>
          <w:szCs w:val="32"/>
        </w:rPr>
      </w:pPr>
      <w:r>
        <w:rPr>
          <w:rFonts w:hint="eastAsia" w:ascii="黑体" w:hAnsi="黑体" w:eastAsia="黑体"/>
          <w:b/>
          <w:bCs/>
          <w:sz w:val="32"/>
          <w:szCs w:val="32"/>
        </w:rPr>
        <w:t>第四章  评审程序</w:t>
      </w:r>
    </w:p>
    <w:p>
      <w:pPr>
        <w:ind w:firstLine="560" w:firstLineChars="200"/>
        <w:rPr>
          <w:rFonts w:ascii="宋体" w:hAnsi="宋体"/>
          <w:sz w:val="28"/>
          <w:szCs w:val="28"/>
        </w:rPr>
      </w:pPr>
      <w:r>
        <w:rPr>
          <w:rFonts w:hint="eastAsia" w:ascii="宋体" w:hAnsi="宋体"/>
          <w:sz w:val="28"/>
          <w:szCs w:val="28"/>
        </w:rPr>
        <w:t>第十二条 武汉市建筑装饰工程（黄鹤奖）设立评审委，由行业专家及相关人员组成，经评审委评议、公示等环节。</w:t>
      </w:r>
    </w:p>
    <w:p>
      <w:pPr>
        <w:ind w:firstLine="560" w:firstLineChars="200"/>
        <w:rPr>
          <w:rFonts w:ascii="宋体" w:hAnsi="宋体"/>
          <w:sz w:val="28"/>
          <w:szCs w:val="28"/>
        </w:rPr>
      </w:pPr>
      <w:r>
        <w:rPr>
          <w:rFonts w:hint="eastAsia" w:ascii="宋体" w:hAnsi="宋体"/>
          <w:sz w:val="28"/>
          <w:szCs w:val="28"/>
        </w:rPr>
        <w:t>第十三条 评审委下设工作小组，负责申报受理、资料审核、现场核查等工作。</w:t>
      </w:r>
    </w:p>
    <w:p>
      <w:pPr>
        <w:ind w:firstLine="560" w:firstLineChars="200"/>
        <w:rPr>
          <w:rFonts w:ascii="宋体" w:hAnsi="宋体"/>
          <w:sz w:val="28"/>
          <w:szCs w:val="28"/>
        </w:rPr>
      </w:pPr>
      <w:r>
        <w:rPr>
          <w:rFonts w:hint="eastAsia" w:ascii="宋体" w:hAnsi="宋体"/>
          <w:sz w:val="28"/>
          <w:szCs w:val="28"/>
        </w:rPr>
        <w:t>第十四条 获得武汉市建筑装饰工程（黄鹤奖）的工程项目，将在协会官网、公众号、会刊，以及相关媒体上公布，适时颁发证书。</w:t>
      </w:r>
    </w:p>
    <w:p>
      <w:pPr>
        <w:ind w:left="1606" w:hanging="1606" w:hangingChars="500"/>
        <w:jc w:val="center"/>
        <w:rPr>
          <w:rFonts w:ascii="黑体" w:hAnsi="黑体" w:eastAsia="黑体"/>
          <w:b/>
          <w:bCs/>
          <w:sz w:val="32"/>
          <w:szCs w:val="32"/>
        </w:rPr>
      </w:pPr>
      <w:r>
        <w:rPr>
          <w:rFonts w:hint="eastAsia" w:ascii="黑体" w:hAnsi="黑体" w:eastAsia="黑体"/>
          <w:b/>
          <w:bCs/>
          <w:sz w:val="32"/>
          <w:szCs w:val="32"/>
        </w:rPr>
        <w:t>第五章   附则</w:t>
      </w:r>
    </w:p>
    <w:p>
      <w:pPr>
        <w:rPr>
          <w:rFonts w:ascii="黑体" w:hAnsi="黑体" w:eastAsia="黑体"/>
          <w:b/>
          <w:bCs/>
          <w:sz w:val="32"/>
          <w:szCs w:val="32"/>
        </w:rPr>
      </w:pPr>
      <w:r>
        <w:rPr>
          <w:rFonts w:hint="eastAsia" w:ascii="宋体" w:hAnsi="宋体"/>
          <w:sz w:val="28"/>
          <w:szCs w:val="28"/>
        </w:rPr>
        <w:t xml:space="preserve">    第十五条 对获得武汉市建筑（装饰）工程（黄鹤奖）的工程，如后期出现严重质量事故，评委会有权决定取消优质工程荣誉，收回荣誉。</w:t>
      </w:r>
    </w:p>
    <w:p>
      <w:pPr>
        <w:ind w:firstLine="560" w:firstLineChars="200"/>
        <w:rPr>
          <w:rFonts w:ascii="黑体" w:hAnsi="黑体" w:eastAsia="黑体"/>
          <w:b/>
          <w:bCs/>
          <w:sz w:val="32"/>
          <w:szCs w:val="32"/>
        </w:rPr>
      </w:pPr>
      <w:bookmarkStart w:id="0" w:name="_GoBack"/>
      <w:bookmarkEnd w:id="0"/>
      <w:r>
        <w:rPr>
          <w:rFonts w:hint="eastAsia" w:asciiTheme="minorEastAsia" w:hAnsiTheme="minorEastAsia" w:eastAsiaTheme="minorEastAsia"/>
          <w:bCs/>
          <w:sz w:val="28"/>
          <w:szCs w:val="28"/>
        </w:rPr>
        <w:t xml:space="preserve">第十六条 </w:t>
      </w:r>
      <w:r>
        <w:rPr>
          <w:rFonts w:hint="eastAsia" w:ascii="宋体" w:hAnsi="宋体"/>
          <w:sz w:val="28"/>
          <w:szCs w:val="28"/>
        </w:rPr>
        <w:t>本办法自印发之日起施行，由武汉建筑装饰协会负责解释。</w:t>
      </w:r>
    </w:p>
    <w:p>
      <w:pPr>
        <w:rPr>
          <w:rFonts w:ascii="宋体" w:hAnsi="宋体"/>
          <w:sz w:val="28"/>
          <w:szCs w:val="28"/>
        </w:rPr>
      </w:pPr>
    </w:p>
    <w:p>
      <w:pPr>
        <w:rPr>
          <w:rFonts w:ascii="宋体" w:hAnsi="宋体"/>
          <w:sz w:val="28"/>
          <w:szCs w:val="28"/>
        </w:rPr>
      </w:pPr>
      <w:r>
        <w:rPr>
          <w:rFonts w:hint="eastAsia" w:ascii="宋体" w:hAnsi="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xM2YxNjFjNzMyMTgzOTM1OGYwOGQyZWQ3NzU4MTcifQ=="/>
  </w:docVars>
  <w:rsids>
    <w:rsidRoot w:val="00AE6AEE"/>
    <w:rsid w:val="000A7572"/>
    <w:rsid w:val="000E5F79"/>
    <w:rsid w:val="00110F17"/>
    <w:rsid w:val="001543D9"/>
    <w:rsid w:val="001F5E4D"/>
    <w:rsid w:val="002417FB"/>
    <w:rsid w:val="002F68F5"/>
    <w:rsid w:val="0036047E"/>
    <w:rsid w:val="00420863"/>
    <w:rsid w:val="00455F0F"/>
    <w:rsid w:val="00474DDB"/>
    <w:rsid w:val="004C2456"/>
    <w:rsid w:val="005645F6"/>
    <w:rsid w:val="0062686C"/>
    <w:rsid w:val="006B7259"/>
    <w:rsid w:val="00737601"/>
    <w:rsid w:val="00A43EEC"/>
    <w:rsid w:val="00AE6AEE"/>
    <w:rsid w:val="00B615A8"/>
    <w:rsid w:val="00CE2E1F"/>
    <w:rsid w:val="00DC00BD"/>
    <w:rsid w:val="00E032C2"/>
    <w:rsid w:val="00E753D8"/>
    <w:rsid w:val="00EC2635"/>
    <w:rsid w:val="15345E4F"/>
    <w:rsid w:val="19F12350"/>
    <w:rsid w:val="3635130E"/>
    <w:rsid w:val="4179017A"/>
    <w:rsid w:val="4A5B0AB1"/>
    <w:rsid w:val="4AF1626D"/>
    <w:rsid w:val="6EE112D6"/>
    <w:rsid w:val="7EF667A6"/>
    <w:rsid w:val="7F991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1341</Words>
  <Characters>1384</Characters>
  <Lines>10</Lines>
  <Paragraphs>3</Paragraphs>
  <TotalTime>72</TotalTime>
  <ScaleCrop>false</ScaleCrop>
  <LinksUpToDate>false</LinksUpToDate>
  <CharactersWithSpaces>1493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2020-05-13T07:11:00Z</dcterms:created>
  <dc:creator>User</dc:creator>
  <cp:lastModifiedBy>郭</cp:lastModifiedBy>
  <cp:lastPrinted>2024-03-12T08:18:21Z</cp:lastPrinted>
  <dcterms:modified xsi:type="dcterms:W3CDTF">2024-03-12T08:27:04Z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14FC7FE22DA949449B2E3224EFB1A24D_12</vt:lpwstr>
  </property>
</Properties>
</file>